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87" w:rsidRPr="005E7190" w:rsidRDefault="006F655A" w:rsidP="005E7190">
      <w:pPr>
        <w:jc w:val="center"/>
        <w:rPr>
          <w:b/>
        </w:rPr>
      </w:pPr>
      <w:r w:rsidRPr="005E7190">
        <w:rPr>
          <w:b/>
          <w:sz w:val="28"/>
          <w:u w:val="single"/>
        </w:rPr>
        <w:t>Zápis</w:t>
      </w:r>
      <w:r w:rsidRPr="005E7190">
        <w:rPr>
          <w:b/>
          <w:sz w:val="28"/>
          <w:u w:val="single"/>
        </w:rPr>
        <w:br/>
      </w:r>
      <w:r w:rsidRPr="005E7190">
        <w:rPr>
          <w:b/>
        </w:rPr>
        <w:t>z jednání předsednictva svazku Domažlicko</w:t>
      </w:r>
      <w:r w:rsidRPr="005E7190">
        <w:rPr>
          <w:b/>
        </w:rPr>
        <w:br/>
        <w:t xml:space="preserve">dne </w:t>
      </w:r>
      <w:proofErr w:type="gramStart"/>
      <w:r w:rsidRPr="005E7190">
        <w:rPr>
          <w:b/>
        </w:rPr>
        <w:t>30.1.2015</w:t>
      </w:r>
      <w:proofErr w:type="gramEnd"/>
    </w:p>
    <w:p w:rsidR="006F655A" w:rsidRDefault="006F655A">
      <w:r w:rsidRPr="005E7190">
        <w:rPr>
          <w:u w:val="single"/>
        </w:rPr>
        <w:t>Účast:</w:t>
      </w:r>
      <w:r>
        <w:t xml:space="preserve"> dle </w:t>
      </w:r>
      <w:proofErr w:type="spellStart"/>
      <w:r>
        <w:t>pezenční</w:t>
      </w:r>
      <w:proofErr w:type="spellEnd"/>
      <w:r>
        <w:t xml:space="preserve"> listiny</w:t>
      </w:r>
    </w:p>
    <w:p w:rsidR="006F655A" w:rsidRDefault="006F655A">
      <w:r w:rsidRPr="005E7190">
        <w:rPr>
          <w:u w:val="single"/>
        </w:rPr>
        <w:t>Program:</w:t>
      </w:r>
      <w:r>
        <w:t xml:space="preserve"> </w:t>
      </w:r>
      <w:r>
        <w:tab/>
        <w:t>1) Informace o plnění záměrů činnosti svazku pro rok 2015</w:t>
      </w:r>
      <w:r>
        <w:br/>
      </w:r>
      <w:r>
        <w:tab/>
      </w:r>
      <w:r>
        <w:tab/>
        <w:t>2) Žádost obce Pařezov o členství ve svazku</w:t>
      </w:r>
      <w:r>
        <w:br/>
      </w:r>
      <w:r>
        <w:tab/>
      </w:r>
      <w:r>
        <w:tab/>
        <w:t>3)</w:t>
      </w:r>
      <w:r w:rsidR="00DC6CF8">
        <w:t xml:space="preserve"> Různé</w:t>
      </w:r>
    </w:p>
    <w:p w:rsidR="00DC6CF8" w:rsidRPr="005E7190" w:rsidRDefault="00DC6CF8">
      <w:pPr>
        <w:rPr>
          <w:u w:val="single"/>
        </w:rPr>
      </w:pPr>
      <w:r w:rsidRPr="005E7190">
        <w:rPr>
          <w:u w:val="single"/>
        </w:rPr>
        <w:t>Průběh jednání:</w:t>
      </w:r>
    </w:p>
    <w:p w:rsidR="00DC6CF8" w:rsidRDefault="00DC6CF8">
      <w:r>
        <w:t>Ad 1) Ing. Picka informoval o stavu realizace projektu „</w:t>
      </w:r>
      <w:proofErr w:type="spellStart"/>
      <w:r>
        <w:t>Meziobecní</w:t>
      </w:r>
      <w:proofErr w:type="spellEnd"/>
      <w:r>
        <w:t xml:space="preserve"> spolupráce“.  Jsou zpracovány </w:t>
      </w:r>
      <w:r w:rsidR="004F646F">
        <w:t xml:space="preserve">souhrny z </w:t>
      </w:r>
      <w:r>
        <w:t>analýz o možnostech spolupráce obcí ve stanovených oblastech (školství, sociální, odpadové hospodářství, bezpečnost v obcích). Motivující starostové, případně i další zástupci obcí – např. členové předsednictva svazku – by měli připomínkovat souhrnné závěry a cíle vyplývající z analýz.</w:t>
      </w:r>
    </w:p>
    <w:p w:rsidR="00DC6CF8" w:rsidRDefault="004F646F">
      <w:r>
        <w:t>Termín</w:t>
      </w:r>
      <w:r w:rsidR="00DC6CF8">
        <w:t xml:space="preserve"> jednání motivujících starostů</w:t>
      </w:r>
      <w:r>
        <w:t xml:space="preserve"> na toto téma byl dohodnut na</w:t>
      </w:r>
      <w:r w:rsidR="00DC6CF8">
        <w:t xml:space="preserve"> </w:t>
      </w:r>
      <w:proofErr w:type="gramStart"/>
      <w:r w:rsidR="00DC6CF8">
        <w:t>9.3. v Horšovském</w:t>
      </w:r>
      <w:proofErr w:type="gramEnd"/>
      <w:r w:rsidR="00DC6CF8">
        <w:t xml:space="preserve"> Týně</w:t>
      </w:r>
      <w:r>
        <w:t xml:space="preserve"> – kancelář starosty</w:t>
      </w:r>
      <w:r w:rsidR="00DC6CF8">
        <w:t xml:space="preserve">. Konečná podoba závěrů analýz bude projednána na II. Oficiálním setkání starostů a zástupců obcí. Předběžný termín </w:t>
      </w:r>
      <w:proofErr w:type="gramStart"/>
      <w:r w:rsidR="00DC6CF8">
        <w:t>15.4.2015</w:t>
      </w:r>
      <w:proofErr w:type="gramEnd"/>
      <w:r w:rsidR="00DC6CF8">
        <w:t>.</w:t>
      </w:r>
    </w:p>
    <w:p w:rsidR="00DC6CF8" w:rsidRDefault="00DC6CF8">
      <w:r>
        <w:t>Dále ing. Picka informoval o pracovním jednání s</w:t>
      </w:r>
      <w:r w:rsidR="008B776C">
        <w:t> </w:t>
      </w:r>
      <w:r>
        <w:t>ba</w:t>
      </w:r>
      <w:r w:rsidR="008B776C">
        <w:t>vorskými starosty o možných společných projektech. Byly předběžně navrženy v oblasti cestovního ruchu a prevenci proti drogám. V nejbližší době se uskuteční další pracovní jednání k upřesnění záměrů.</w:t>
      </w:r>
    </w:p>
    <w:p w:rsidR="008B776C" w:rsidRDefault="008B776C">
      <w:r>
        <w:t>Dále uvedl</w:t>
      </w:r>
      <w:r w:rsidR="004F646F">
        <w:t>,</w:t>
      </w:r>
      <w:r>
        <w:t xml:space="preserve"> že svazek se aktivně podílí na zajištění školení pro nové zastupitele, které provádí lektoři SMO ČR.</w:t>
      </w:r>
    </w:p>
    <w:p w:rsidR="008B776C" w:rsidRDefault="008B776C">
      <w:r>
        <w:t>V dubnu se uskuteční vyhlášení ankety sportovec Domažlicka 2014 v Poběžovicích.</w:t>
      </w:r>
    </w:p>
    <w:p w:rsidR="008B776C" w:rsidRDefault="008B776C">
      <w:r>
        <w:t xml:space="preserve">Připravuje se celorepubliková </w:t>
      </w:r>
      <w:proofErr w:type="spellStart"/>
      <w:r>
        <w:t>cyklokonference</w:t>
      </w:r>
      <w:proofErr w:type="spellEnd"/>
      <w:r>
        <w:t xml:space="preserve"> „Česko jede“ v polovině června v Domažlicích. Na obou akcích se svazek aktivně podílí.</w:t>
      </w:r>
    </w:p>
    <w:p w:rsidR="008B776C" w:rsidRDefault="008B776C">
      <w:r>
        <w:t>Diskuze: ing. Mach – návrhy projektů v rámci přeshraniční spolupráce by měly být připraveny co nejdříve</w:t>
      </w:r>
      <w:r w:rsidR="009B5E49">
        <w:t>, aby po vyhlášení výz</w:t>
      </w:r>
      <w:r w:rsidR="004F646F">
        <w:t>ev</w:t>
      </w:r>
      <w:r w:rsidR="009B5E49">
        <w:t xml:space="preserve"> mohly být neprodleně podány. Doporučil, aby projekty týkající se </w:t>
      </w:r>
      <w:proofErr w:type="spellStart"/>
      <w:r w:rsidR="009B5E49">
        <w:t>Čerchova</w:t>
      </w:r>
      <w:proofErr w:type="spellEnd"/>
      <w:r w:rsidR="009B5E49">
        <w:t xml:space="preserve"> a </w:t>
      </w:r>
      <w:proofErr w:type="spellStart"/>
      <w:r w:rsidR="009B5E49">
        <w:t>Herštejna</w:t>
      </w:r>
      <w:proofErr w:type="spellEnd"/>
      <w:r w:rsidR="009B5E49">
        <w:t xml:space="preserve"> byly realizovány s podporou svazku.</w:t>
      </w:r>
    </w:p>
    <w:p w:rsidR="009B5E49" w:rsidRDefault="009B5E49">
      <w:r>
        <w:t>Ad2) ing. Picka informoval o žádosti obce Pařezov ke vstupu do svazku Domažlicko. Žádost bohužel byla svazku doručena v lednu 2015. Předsednictvo by ji mělo vzít na vědomí s tím, že bude projednána na nejbližším shromáždění členů. Jde o formální schválení a nic nebrání tomu, aby s obcí Pařezov bylo komunikováno stejně jako s ostatními členskými obcemi.</w:t>
      </w:r>
    </w:p>
    <w:p w:rsidR="009B5E49" w:rsidRDefault="009B5E49">
      <w:r>
        <w:t>Ad3) JUDr. Kusý informoval, že je řada dotazů od obcí na novou vyhlášku o odpadech. Pan Červenka projednal na SMO ČR, že svaz nám okamžitě po definitivním schválení prováděcí vyhlášky pošle vzor vyhlášky obce, kterou poskytne</w:t>
      </w:r>
      <w:r w:rsidR="004F646F">
        <w:t>me</w:t>
      </w:r>
      <w:r>
        <w:t xml:space="preserve"> všem obcím.</w:t>
      </w:r>
    </w:p>
    <w:p w:rsidR="009B5E49" w:rsidRDefault="009B5E49"/>
    <w:p w:rsidR="009B5E49" w:rsidRPr="005E7190" w:rsidRDefault="005E7190">
      <w:pPr>
        <w:rPr>
          <w:u w:val="single"/>
        </w:rPr>
      </w:pPr>
      <w:r w:rsidRPr="005E7190">
        <w:rPr>
          <w:u w:val="single"/>
        </w:rPr>
        <w:t>Usnesení předsednictva svazku:</w:t>
      </w:r>
    </w:p>
    <w:p w:rsidR="005E7190" w:rsidRDefault="005E7190" w:rsidP="005E7190">
      <w:pPr>
        <w:pStyle w:val="Odstavecseseznamem"/>
        <w:numPr>
          <w:ilvl w:val="0"/>
          <w:numId w:val="1"/>
        </w:numPr>
      </w:pPr>
      <w:r>
        <w:t>Bere na vědomí informace ing. Picky</w:t>
      </w:r>
    </w:p>
    <w:p w:rsidR="005E7190" w:rsidRDefault="005E7190" w:rsidP="005E7190">
      <w:pPr>
        <w:pStyle w:val="Odstavecseseznamem"/>
        <w:numPr>
          <w:ilvl w:val="0"/>
          <w:numId w:val="1"/>
        </w:numPr>
      </w:pPr>
      <w:r>
        <w:t xml:space="preserve">Souhlasí s podporou svazku při realizaci zejména projektů využití </w:t>
      </w:r>
      <w:proofErr w:type="spellStart"/>
      <w:r>
        <w:t>Čerchova</w:t>
      </w:r>
      <w:proofErr w:type="spellEnd"/>
      <w:r>
        <w:t xml:space="preserve"> a </w:t>
      </w:r>
      <w:proofErr w:type="spellStart"/>
      <w:r>
        <w:t>Herštejna</w:t>
      </w:r>
      <w:proofErr w:type="spellEnd"/>
      <w:r>
        <w:t xml:space="preserve"> pro turisty ve spolupráci s bavorskými obcemi v rámci Akčního spolku </w:t>
      </w:r>
      <w:proofErr w:type="spellStart"/>
      <w:r>
        <w:t>Čerchov</w:t>
      </w:r>
      <w:proofErr w:type="spellEnd"/>
    </w:p>
    <w:p w:rsidR="005E7190" w:rsidRDefault="005E7190" w:rsidP="005E7190">
      <w:pPr>
        <w:pStyle w:val="Odstavecseseznamem"/>
        <w:numPr>
          <w:ilvl w:val="0"/>
          <w:numId w:val="1"/>
        </w:numPr>
      </w:pPr>
      <w:r>
        <w:lastRenderedPageBreak/>
        <w:t>Ukládá ing. Pickovi zajistit podmínky:</w:t>
      </w:r>
    </w:p>
    <w:p w:rsidR="005E7190" w:rsidRDefault="005E7190" w:rsidP="005E7190">
      <w:pPr>
        <w:pStyle w:val="Odstavecseseznamem"/>
        <w:numPr>
          <w:ilvl w:val="0"/>
          <w:numId w:val="2"/>
        </w:numPr>
      </w:pPr>
      <w:r>
        <w:t>Pro pokračování realizace projektu „</w:t>
      </w:r>
      <w:proofErr w:type="spellStart"/>
      <w:r>
        <w:t>Meziobecní</w:t>
      </w:r>
      <w:proofErr w:type="spellEnd"/>
      <w:r>
        <w:t xml:space="preserve"> spolupráce“</w:t>
      </w:r>
    </w:p>
    <w:p w:rsidR="005E7190" w:rsidRDefault="005E7190" w:rsidP="005E7190">
      <w:pPr>
        <w:pStyle w:val="Odstavecseseznamem"/>
        <w:numPr>
          <w:ilvl w:val="0"/>
          <w:numId w:val="2"/>
        </w:numPr>
      </w:pPr>
      <w:r>
        <w:t xml:space="preserve">Pro organizační zajištění </w:t>
      </w:r>
      <w:proofErr w:type="spellStart"/>
      <w:r>
        <w:t>cyklokonference</w:t>
      </w:r>
      <w:proofErr w:type="spellEnd"/>
      <w:r>
        <w:t xml:space="preserve"> „Česko jede“ společně s dalšími obc</w:t>
      </w:r>
      <w:r w:rsidR="004F646F">
        <w:t>emi, zejména s městem Domažlice a infocentry regionu.</w:t>
      </w:r>
      <w:bookmarkStart w:id="0" w:name="_GoBack"/>
      <w:bookmarkEnd w:id="0"/>
    </w:p>
    <w:p w:rsidR="005E7190" w:rsidRDefault="005E7190" w:rsidP="005E7190">
      <w:r>
        <w:t xml:space="preserve">Příští jednání předsednictva se bude konat ve Velkém </w:t>
      </w:r>
      <w:proofErr w:type="spellStart"/>
      <w:r>
        <w:t>Malahově</w:t>
      </w:r>
      <w:proofErr w:type="spellEnd"/>
      <w:r>
        <w:t>. Termín bude upřesněn.</w:t>
      </w:r>
    </w:p>
    <w:p w:rsidR="005E7190" w:rsidRDefault="005E7190" w:rsidP="005E7190"/>
    <w:p w:rsidR="005E7190" w:rsidRDefault="005E7190" w:rsidP="005E7190">
      <w:r>
        <w:t xml:space="preserve">Zapsal: Kusý </w:t>
      </w:r>
    </w:p>
    <w:p w:rsidR="008B776C" w:rsidRDefault="008B776C"/>
    <w:sectPr w:rsidR="008B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00F66"/>
    <w:multiLevelType w:val="hybridMultilevel"/>
    <w:tmpl w:val="DD300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C4D"/>
    <w:multiLevelType w:val="hybridMultilevel"/>
    <w:tmpl w:val="7EF626C4"/>
    <w:lvl w:ilvl="0" w:tplc="284C40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A"/>
    <w:rsid w:val="004F646F"/>
    <w:rsid w:val="005E7190"/>
    <w:rsid w:val="006F655A"/>
    <w:rsid w:val="008B776C"/>
    <w:rsid w:val="009B5E49"/>
    <w:rsid w:val="00C86187"/>
    <w:rsid w:val="00D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DC89-3D06-4F98-AAA3-C4DDA512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0D36-9BB8-4626-A18E-F1576E7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Štogerová</dc:creator>
  <cp:keywords/>
  <dc:description/>
  <cp:lastModifiedBy>Petra Štogerová</cp:lastModifiedBy>
  <cp:revision>2</cp:revision>
  <dcterms:created xsi:type="dcterms:W3CDTF">2015-02-03T18:18:00Z</dcterms:created>
  <dcterms:modified xsi:type="dcterms:W3CDTF">2015-02-04T16:57:00Z</dcterms:modified>
</cp:coreProperties>
</file>