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D" w:rsidRPr="0042165D" w:rsidRDefault="0042165D" w:rsidP="0042165D">
      <w:pPr>
        <w:jc w:val="center"/>
        <w:rPr>
          <w:b/>
        </w:rPr>
      </w:pPr>
      <w:r w:rsidRPr="0042165D">
        <w:rPr>
          <w:b/>
        </w:rPr>
        <w:t>Zápis</w:t>
      </w:r>
      <w:r w:rsidRPr="0042165D">
        <w:rPr>
          <w:b/>
        </w:rPr>
        <w:br/>
        <w:t>z jednání valné hromady svazku Domažlicko</w:t>
      </w:r>
      <w:r w:rsidRPr="0042165D">
        <w:rPr>
          <w:b/>
        </w:rPr>
        <w:br/>
        <w:t xml:space="preserve">dne </w:t>
      </w:r>
      <w:proofErr w:type="gramStart"/>
      <w:r w:rsidRPr="0042165D">
        <w:rPr>
          <w:b/>
        </w:rPr>
        <w:t>23.6.2015</w:t>
      </w:r>
      <w:proofErr w:type="gramEnd"/>
      <w:r w:rsidRPr="0042165D">
        <w:rPr>
          <w:b/>
        </w:rPr>
        <w:t xml:space="preserve"> ve </w:t>
      </w:r>
      <w:proofErr w:type="spellStart"/>
      <w:r w:rsidRPr="0042165D">
        <w:rPr>
          <w:b/>
        </w:rPr>
        <w:t>Svrzně</w:t>
      </w:r>
      <w:proofErr w:type="spellEnd"/>
    </w:p>
    <w:p w:rsidR="0042165D" w:rsidRDefault="0042165D" w:rsidP="0042165D"/>
    <w:p w:rsidR="0042165D" w:rsidRDefault="0042165D" w:rsidP="0042165D">
      <w:r>
        <w:t>Účast: dle prezenční listiny</w:t>
      </w:r>
    </w:p>
    <w:p w:rsidR="0042165D" w:rsidRDefault="0042165D" w:rsidP="0042165D"/>
    <w:p w:rsidR="0042165D" w:rsidRDefault="0042165D" w:rsidP="0042165D">
      <w:r>
        <w:t>Program jednání: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Zahájení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Ustanovení návrhové komise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Informace o plnění záměrů činnosti svazku v I. pololetí 2015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Závěrečný účet za rok 2014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Zpráva o výsledku přezkoumání hospodaření za rok 2014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Rozpočtová opatření č. 1 a č. 2</w:t>
      </w:r>
    </w:p>
    <w:p w:rsidR="0042165D" w:rsidRPr="008F0522" w:rsidRDefault="0042165D" w:rsidP="0042165D">
      <w:pPr>
        <w:numPr>
          <w:ilvl w:val="0"/>
          <w:numId w:val="1"/>
        </w:numPr>
      </w:pPr>
      <w:r w:rsidRPr="008F0522">
        <w:t>Žádost obce P</w:t>
      </w:r>
      <w:r w:rsidR="0069289B">
        <w:t>a</w:t>
      </w:r>
      <w:r w:rsidRPr="008F0522">
        <w:t>řezov o vstup do svazku</w:t>
      </w:r>
    </w:p>
    <w:p w:rsidR="0042165D" w:rsidRPr="008F0522" w:rsidRDefault="0042165D" w:rsidP="0042165D">
      <w:pPr>
        <w:numPr>
          <w:ilvl w:val="0"/>
          <w:numId w:val="1"/>
        </w:numPr>
      </w:pPr>
      <w:r w:rsidRPr="008F0522">
        <w:t>Jednací řád valné hromady</w:t>
      </w:r>
    </w:p>
    <w:p w:rsidR="0042165D" w:rsidRPr="008F0522" w:rsidRDefault="0042165D" w:rsidP="0042165D">
      <w:pPr>
        <w:numPr>
          <w:ilvl w:val="0"/>
          <w:numId w:val="1"/>
        </w:numPr>
      </w:pPr>
      <w:r w:rsidRPr="008F0522">
        <w:t>Závěry jednání rady svazku z </w:t>
      </w:r>
      <w:proofErr w:type="gramStart"/>
      <w:r w:rsidRPr="008F0522">
        <w:t>23.6.2015</w:t>
      </w:r>
      <w:proofErr w:type="gramEnd"/>
      <w:r w:rsidRPr="008F0522">
        <w:t xml:space="preserve"> (</w:t>
      </w:r>
      <w:proofErr w:type="spellStart"/>
      <w:r w:rsidRPr="008F0522">
        <w:t>Regiontour</w:t>
      </w:r>
      <w:proofErr w:type="spellEnd"/>
      <w:r w:rsidRPr="008F0522">
        <w:t xml:space="preserve"> 2016)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Diskuze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Usnesení</w:t>
      </w:r>
    </w:p>
    <w:p w:rsidR="0042165D" w:rsidRPr="00433DF4" w:rsidRDefault="0042165D" w:rsidP="0042165D">
      <w:pPr>
        <w:numPr>
          <w:ilvl w:val="0"/>
          <w:numId w:val="1"/>
        </w:numPr>
      </w:pPr>
      <w:r w:rsidRPr="00433DF4">
        <w:t>Krátká prezentace firmy Galileo s ochutnávkou vína</w:t>
      </w:r>
    </w:p>
    <w:p w:rsidR="0042165D" w:rsidRPr="00633545" w:rsidRDefault="0042165D" w:rsidP="0042165D">
      <w:pPr>
        <w:numPr>
          <w:ilvl w:val="0"/>
          <w:numId w:val="1"/>
        </w:numPr>
        <w:rPr>
          <w:b/>
          <w:u w:val="single"/>
        </w:rPr>
      </w:pPr>
      <w:r>
        <w:t>Závěr</w:t>
      </w:r>
    </w:p>
    <w:p w:rsidR="00C80F66" w:rsidRDefault="00C80F66"/>
    <w:p w:rsidR="0042165D" w:rsidRDefault="0042165D">
      <w:r>
        <w:t>Průběh jednání:</w:t>
      </w:r>
    </w:p>
    <w:p w:rsidR="0042165D" w:rsidRDefault="0042165D">
      <w:r>
        <w:t>Ad 1) Ing. Picka – předseda svazku – přivítal přítomné. Pí Kodadová – jednatelka farmy chovu koní seznámila s činností farmy a její historií.</w:t>
      </w:r>
    </w:p>
    <w:p w:rsidR="0042165D" w:rsidRDefault="0042165D">
      <w:r>
        <w:t>Předseda svazku přednesl návrh programu valné hromady. K návrhu nebyly připomínky a byl schválen jednohlasně.</w:t>
      </w:r>
    </w:p>
    <w:p w:rsidR="0042165D" w:rsidRDefault="0042165D"/>
    <w:p w:rsidR="0042165D" w:rsidRDefault="0042165D">
      <w:r>
        <w:t xml:space="preserve">Ad 2) Ing. Picka navrhl ustanovení návrhové komise ve složení: ing. </w:t>
      </w:r>
      <w:proofErr w:type="spellStart"/>
      <w:r>
        <w:t>Rauch</w:t>
      </w:r>
      <w:proofErr w:type="spellEnd"/>
      <w:r>
        <w:t xml:space="preserve">, p. </w:t>
      </w:r>
      <w:proofErr w:type="spellStart"/>
      <w:r>
        <w:t>Brichzin</w:t>
      </w:r>
      <w:proofErr w:type="spellEnd"/>
      <w:r>
        <w:t>, p. Kolář. Návrh byl schválen jednohlasně.</w:t>
      </w:r>
    </w:p>
    <w:p w:rsidR="0042165D" w:rsidRDefault="0042165D"/>
    <w:p w:rsidR="008540FD" w:rsidRDefault="0042165D">
      <w:r>
        <w:t xml:space="preserve">Ad 3) Ing. Picka uvedl, že záměry činnosti svazku pro rok 2015 se průběžně plní. Rada svazku jednala 2x. Zabývala se především přípravou II. Oficiálního jednání zástupců obcí v souvislosti s projektem MOS „Systémová podpora </w:t>
      </w:r>
      <w:proofErr w:type="spellStart"/>
      <w:r>
        <w:t>meziobecní</w:t>
      </w:r>
      <w:proofErr w:type="spellEnd"/>
      <w:r>
        <w:t xml:space="preserve"> spolupráce v ČR“ a také návrhem SMOČR na jeho pokračování do října 2015. Dále diskutovala o možné účasti</w:t>
      </w:r>
      <w:r w:rsidR="008540FD">
        <w:t xml:space="preserve"> svazku a v podstatě Domažlického regionu na veletrhu cestovního ruchu </w:t>
      </w:r>
      <w:proofErr w:type="spellStart"/>
      <w:r w:rsidR="008540FD">
        <w:t>Regiontour</w:t>
      </w:r>
      <w:proofErr w:type="spellEnd"/>
      <w:r w:rsidR="008540FD">
        <w:t xml:space="preserve"> 2016.</w:t>
      </w:r>
    </w:p>
    <w:p w:rsidR="008540FD" w:rsidRDefault="008540FD"/>
    <w:p w:rsidR="008540FD" w:rsidRDefault="008540FD">
      <w:r>
        <w:t>Ad 4-5) ing. Picka konstatoval, že závěrečný účet svazku a přezkoumání hospodaření bylo kontrolními orgány hodnoceno bez připomínek.</w:t>
      </w:r>
    </w:p>
    <w:p w:rsidR="008540FD" w:rsidRDefault="008540FD"/>
    <w:p w:rsidR="008540FD" w:rsidRDefault="008540FD">
      <w:r>
        <w:t>Ad 6) Tento bod programu nebyl projednáván.</w:t>
      </w:r>
    </w:p>
    <w:p w:rsidR="008540FD" w:rsidRDefault="008540FD"/>
    <w:p w:rsidR="008540FD" w:rsidRDefault="008540FD">
      <w:r>
        <w:t>Ad 7) Zastupitelstvo obce Pařezov požádalo o vstup do svazku Domažlicko. Doporučuje jeho přijetí za člena.</w:t>
      </w:r>
    </w:p>
    <w:p w:rsidR="008540FD" w:rsidRDefault="008540FD"/>
    <w:p w:rsidR="0042165D" w:rsidRDefault="008540FD">
      <w:r>
        <w:t>Ad 8) Všechny členské obce návrh jednacího řádu obdržely. Písemně nebyly žádné připomínky. Starosta Újezdu upozornil, že v návrhu nebyly</w:t>
      </w:r>
      <w:r w:rsidR="0042165D">
        <w:t xml:space="preserve"> </w:t>
      </w:r>
      <w:r>
        <w:t>změněny některé původní názvy orgánů svazku. Bude opraveno.</w:t>
      </w:r>
    </w:p>
    <w:p w:rsidR="0042165D" w:rsidRDefault="0042165D"/>
    <w:p w:rsidR="008540FD" w:rsidRDefault="008540FD">
      <w:r>
        <w:t xml:space="preserve">Ad 9) Krajský úřad zaslal dopis s požadavkem o předběžné vyjádření k účasti svazku na veletrhu cestovního ruchu </w:t>
      </w:r>
      <w:proofErr w:type="spellStart"/>
      <w:r>
        <w:t>Regiontour</w:t>
      </w:r>
      <w:proofErr w:type="spellEnd"/>
      <w:r>
        <w:t xml:space="preserve"> 2016 s tím, že KÚPK bude muset zvýšit příspěvek </w:t>
      </w:r>
      <w:r>
        <w:lastRenderedPageBreak/>
        <w:t>zúčastněných obcí.</w:t>
      </w:r>
      <w:r>
        <w:br/>
        <w:t xml:space="preserve">Ing. Picka požádal členy rady o jejich vyjádření k účasti svazku na </w:t>
      </w:r>
      <w:proofErr w:type="spellStart"/>
      <w:r>
        <w:t>Regiontouru</w:t>
      </w:r>
      <w:proofErr w:type="spellEnd"/>
      <w:r>
        <w:t xml:space="preserve">. Přítomní členové rady se shodli na účast pouze za předpokladu, že celkové náklady nepřekročí částku z letošního roku – </w:t>
      </w:r>
      <w:proofErr w:type="spellStart"/>
      <w:r>
        <w:t>max</w:t>
      </w:r>
      <w:proofErr w:type="spellEnd"/>
      <w:r>
        <w:t xml:space="preserve"> 120 tis. Kč.</w:t>
      </w:r>
    </w:p>
    <w:p w:rsidR="008540FD" w:rsidRDefault="008540FD"/>
    <w:p w:rsidR="008540FD" w:rsidRDefault="008540FD">
      <w:r>
        <w:t xml:space="preserve">Ad 10) Sylva </w:t>
      </w:r>
      <w:proofErr w:type="spellStart"/>
      <w:r>
        <w:t>Heidlerová</w:t>
      </w:r>
      <w:proofErr w:type="spellEnd"/>
      <w:r>
        <w:t xml:space="preserve"> – ředitelka MAS Český les informovala o možnostech čerpání dotací prostřednictvím MAS. Je možné se na ni průběžně</w:t>
      </w:r>
      <w:r w:rsidR="0069289B">
        <w:t xml:space="preserve"> obracet. Uvedla, že obce budou při žádostech o dotaci</w:t>
      </w:r>
      <w:bookmarkStart w:id="0" w:name="_GoBack"/>
      <w:bookmarkEnd w:id="0"/>
      <w:r>
        <w:t xml:space="preserve"> muset doložit plán rozvoje obce. Pokud nemají, je možno s</w:t>
      </w:r>
      <w:r w:rsidR="0069289B">
        <w:t xml:space="preserve">e dohodnout s firmou </w:t>
      </w:r>
      <w:proofErr w:type="spellStart"/>
      <w:r w:rsidR="0069289B">
        <w:t>Ag</w:t>
      </w:r>
      <w:proofErr w:type="spellEnd"/>
      <w:r w:rsidR="0069289B">
        <w:t xml:space="preserve"> Akcent na jeho zpracování.</w:t>
      </w:r>
    </w:p>
    <w:p w:rsidR="008540FD" w:rsidRDefault="008540FD">
      <w:r>
        <w:t xml:space="preserve">Ing. Peteřík – starosta Chrastavic – doporučil uvažovat </w:t>
      </w:r>
      <w:r w:rsidR="00CD6F98">
        <w:t xml:space="preserve">o projektu zřízení útulku pro psy prostřednictvím svazku jako společného zařízení obcí v rámci projektu </w:t>
      </w:r>
      <w:proofErr w:type="spellStart"/>
      <w:r w:rsidR="00CD6F98">
        <w:t>meziobecní</w:t>
      </w:r>
      <w:proofErr w:type="spellEnd"/>
      <w:r w:rsidR="00CD6F98">
        <w:t xml:space="preserve"> spolupráce. Případů volně pobíhajících psů v obcích přibývá. Pí Kodadová nabídla pro zřízení útulku prostory ve farmě </w:t>
      </w:r>
      <w:proofErr w:type="spellStart"/>
      <w:r w:rsidR="00CD6F98">
        <w:t>Svržno</w:t>
      </w:r>
      <w:proofErr w:type="spellEnd"/>
      <w:r w:rsidR="00CD6F98">
        <w:t>.</w:t>
      </w:r>
    </w:p>
    <w:p w:rsidR="00CD6F98" w:rsidRDefault="00CD6F98"/>
    <w:p w:rsidR="00CD6F98" w:rsidRDefault="00CD6F98">
      <w:r>
        <w:t xml:space="preserve">Ad 11) ing. </w:t>
      </w:r>
      <w:proofErr w:type="spellStart"/>
      <w:r>
        <w:t>Rauch</w:t>
      </w:r>
      <w:proofErr w:type="spellEnd"/>
      <w:r>
        <w:t xml:space="preserve"> přednesl návrh usnesení (příloha zápisu).</w:t>
      </w:r>
    </w:p>
    <w:p w:rsidR="00CD6F98" w:rsidRDefault="00CD6F98">
      <w:r>
        <w:t>Usnesení bylo schváleno bez připomínek jednohlasně.</w:t>
      </w:r>
    </w:p>
    <w:p w:rsidR="00CD6F98" w:rsidRDefault="00CD6F98"/>
    <w:p w:rsidR="00CD6F98" w:rsidRDefault="00CD6F98"/>
    <w:p w:rsidR="00CD6F98" w:rsidRDefault="00CD6F98"/>
    <w:p w:rsidR="00CD6F98" w:rsidRDefault="00CD6F98">
      <w:r>
        <w:t>Zapsal: JUDr. Kusý Jaroslav – tajemník svazku</w:t>
      </w:r>
    </w:p>
    <w:p w:rsidR="00CD6F98" w:rsidRDefault="00CD6F98"/>
    <w:p w:rsidR="00CD6F98" w:rsidRDefault="00CD6F98">
      <w:r>
        <w:tab/>
      </w:r>
    </w:p>
    <w:p w:rsidR="00CD6F98" w:rsidRDefault="00CD6F98"/>
    <w:p w:rsidR="00CD6F98" w:rsidRDefault="00CD6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Libor Picka</w:t>
      </w:r>
    </w:p>
    <w:p w:rsidR="00CD6F98" w:rsidRDefault="00CD6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svazku</w:t>
      </w:r>
    </w:p>
    <w:sectPr w:rsidR="00CD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FCA"/>
    <w:multiLevelType w:val="hybridMultilevel"/>
    <w:tmpl w:val="6756D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D"/>
    <w:rsid w:val="0042165D"/>
    <w:rsid w:val="0069289B"/>
    <w:rsid w:val="008540FD"/>
    <w:rsid w:val="00C80F66"/>
    <w:rsid w:val="00C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C305C-845D-4348-ADDB-C1A2FCC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65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2</cp:revision>
  <dcterms:created xsi:type="dcterms:W3CDTF">2015-06-30T04:23:00Z</dcterms:created>
  <dcterms:modified xsi:type="dcterms:W3CDTF">2015-06-30T05:46:00Z</dcterms:modified>
</cp:coreProperties>
</file>